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BC" w:rsidRPr="00B77B4B" w:rsidRDefault="004C1DEB" w:rsidP="001B12BC">
      <w:pPr>
        <w:jc w:val="both"/>
        <w:rPr>
          <w:rFonts w:cstheme="minorHAnsi"/>
          <w:b/>
          <w:sz w:val="28"/>
          <w:shd w:val="clear" w:color="auto" w:fill="FFFFFF"/>
        </w:rPr>
      </w:pPr>
      <w:r>
        <w:rPr>
          <w:rFonts w:cstheme="minorHAnsi"/>
          <w:b/>
          <w:sz w:val="28"/>
          <w:shd w:val="clear" w:color="auto" w:fill="FFFFFF"/>
        </w:rPr>
        <w:t>Investování do vody, zemědělství a potravinového průmyslu: jde to dělat zeleně?</w:t>
      </w:r>
    </w:p>
    <w:p w:rsidR="00FE2916" w:rsidRDefault="001B12BC" w:rsidP="001B12BC">
      <w:pPr>
        <w:jc w:val="both"/>
        <w:rPr>
          <w:rFonts w:cstheme="minorHAnsi"/>
          <w:sz w:val="24"/>
          <w:shd w:val="clear" w:color="auto" w:fill="FFFFFF"/>
        </w:rPr>
      </w:pPr>
      <w:hyperlink r:id="rId5" w:history="1">
        <w:r w:rsidRPr="00D508EB">
          <w:rPr>
            <w:rStyle w:val="Hypertextovodkaz"/>
            <w:rFonts w:cstheme="minorHAnsi"/>
            <w:sz w:val="24"/>
            <w:shd w:val="clear" w:color="auto" w:fill="FFFFFF"/>
          </w:rPr>
          <w:t>V prvním článku série o udržitelném investování</w:t>
        </w:r>
      </w:hyperlink>
      <w:r>
        <w:rPr>
          <w:rFonts w:cstheme="minorHAnsi"/>
          <w:sz w:val="24"/>
          <w:shd w:val="clear" w:color="auto" w:fill="FFFFFF"/>
        </w:rPr>
        <w:t xml:space="preserve"> jsme si řekli, proč má vůbec smysl přemýšlet nad investováním a jaké jsou možnosti, do čeho investovat.</w:t>
      </w:r>
      <w:r w:rsidR="00FE2916">
        <w:rPr>
          <w:rFonts w:cstheme="minorHAnsi"/>
          <w:sz w:val="24"/>
          <w:shd w:val="clear" w:color="auto" w:fill="FFFFFF"/>
        </w:rPr>
        <w:t xml:space="preserve"> </w:t>
      </w:r>
      <w:hyperlink r:id="rId6" w:history="1">
        <w:r w:rsidR="00FE2916" w:rsidRPr="00E15612">
          <w:rPr>
            <w:rStyle w:val="Hypertextovodkaz"/>
            <w:rFonts w:cstheme="minorHAnsi"/>
            <w:sz w:val="24"/>
            <w:shd w:val="clear" w:color="auto" w:fill="FFFFFF"/>
          </w:rPr>
          <w:t>Druhý článek</w:t>
        </w:r>
      </w:hyperlink>
      <w:r w:rsidR="00FE2916">
        <w:rPr>
          <w:rFonts w:cstheme="minorHAnsi"/>
          <w:sz w:val="24"/>
          <w:shd w:val="clear" w:color="auto" w:fill="FFFFFF"/>
        </w:rPr>
        <w:t xml:space="preserve"> se naopak zaměřil na oblast obnovitelných zdrojů a jak investovat do nich. Nyní se podíváme na velmi důležitou oblast lidské </w:t>
      </w:r>
      <w:r w:rsidR="00E15612">
        <w:rPr>
          <w:rFonts w:cstheme="minorHAnsi"/>
          <w:sz w:val="24"/>
          <w:shd w:val="clear" w:color="auto" w:fill="FFFFFF"/>
        </w:rPr>
        <w:t>existence, a to na oblast vody, zemědělství a</w:t>
      </w:r>
      <w:r w:rsidR="00FE2916">
        <w:rPr>
          <w:rFonts w:cstheme="minorHAnsi"/>
          <w:sz w:val="24"/>
          <w:shd w:val="clear" w:color="auto" w:fill="FFFFFF"/>
        </w:rPr>
        <w:t xml:space="preserve"> potravin.</w:t>
      </w:r>
    </w:p>
    <w:p w:rsidR="00FE2916" w:rsidRDefault="00FE2916" w:rsidP="001B12BC">
      <w:pPr>
        <w:jc w:val="both"/>
        <w:rPr>
          <w:rFonts w:cstheme="minorHAnsi"/>
          <w:sz w:val="24"/>
          <w:shd w:val="clear" w:color="auto" w:fill="FFFFFF"/>
        </w:rPr>
      </w:pPr>
    </w:p>
    <w:p w:rsidR="00FE2916" w:rsidRPr="00CC0702" w:rsidRDefault="00CD140F" w:rsidP="00FE2916">
      <w:pPr>
        <w:jc w:val="both"/>
        <w:rPr>
          <w:rFonts w:cstheme="minorHAnsi"/>
          <w:b/>
          <w:sz w:val="24"/>
          <w:shd w:val="clear" w:color="auto" w:fill="FFFFFF"/>
        </w:rPr>
      </w:pPr>
      <w:r>
        <w:rPr>
          <w:rFonts w:cstheme="minorHAnsi"/>
          <w:b/>
          <w:sz w:val="24"/>
          <w:shd w:val="clear" w:color="auto" w:fill="FFFFFF"/>
        </w:rPr>
        <w:t>Voda jako novodobé zlato</w:t>
      </w:r>
    </w:p>
    <w:p w:rsidR="00FE2916" w:rsidRDefault="00FE2916" w:rsidP="00FE2916">
      <w:pPr>
        <w:jc w:val="both"/>
        <w:rPr>
          <w:rFonts w:cstheme="minorHAnsi"/>
          <w:sz w:val="24"/>
          <w:shd w:val="clear" w:color="auto" w:fill="FFFFFF"/>
        </w:rPr>
      </w:pPr>
      <w:r>
        <w:rPr>
          <w:rFonts w:cstheme="minorHAnsi"/>
          <w:sz w:val="24"/>
          <w:shd w:val="clear" w:color="auto" w:fill="FFFFFF"/>
        </w:rPr>
        <w:t>Se sílícími klimatickými změnami lze očekávat, že právě pitná voda bude patřit mezi klíčové komodity. S problémy se suchem se totiž setkáváme v posledních letech čím dál tím více po celém světě. Jako jeden z těch horších příkladů mohu zmínit Kapské město v Jihoafrické republice, které v roce 2018 bylo se svými zásobami vody téměř na nule. Jenom díky striktním opatřením týkajícím se šetření vody se podařilo městu doplnit zásoby a nedošlo k větší katastrofě.</w:t>
      </w:r>
    </w:p>
    <w:p w:rsidR="008E2423" w:rsidRDefault="00FE2916" w:rsidP="00FE2916">
      <w:pPr>
        <w:jc w:val="both"/>
        <w:rPr>
          <w:rFonts w:cstheme="minorHAnsi"/>
          <w:sz w:val="24"/>
          <w:shd w:val="clear" w:color="auto" w:fill="FFFFFF"/>
        </w:rPr>
      </w:pPr>
      <w:r>
        <w:rPr>
          <w:rFonts w:cstheme="minorHAnsi"/>
          <w:sz w:val="24"/>
          <w:shd w:val="clear" w:color="auto" w:fill="FFFFFF"/>
        </w:rPr>
        <w:t>Bohužel podobné situace je možné čekat i v</w:t>
      </w:r>
      <w:r w:rsidR="00E32FCE">
        <w:rPr>
          <w:rFonts w:cstheme="minorHAnsi"/>
          <w:sz w:val="24"/>
          <w:shd w:val="clear" w:color="auto" w:fill="FFFFFF"/>
        </w:rPr>
        <w:t> </w:t>
      </w:r>
      <w:r>
        <w:rPr>
          <w:rFonts w:cstheme="minorHAnsi"/>
          <w:sz w:val="24"/>
          <w:shd w:val="clear" w:color="auto" w:fill="FFFFFF"/>
        </w:rPr>
        <w:t>budoucnu</w:t>
      </w:r>
      <w:r w:rsidR="00E32FCE">
        <w:rPr>
          <w:rFonts w:cstheme="minorHAnsi"/>
          <w:sz w:val="24"/>
          <w:shd w:val="clear" w:color="auto" w:fill="FFFFFF"/>
        </w:rPr>
        <w:t xml:space="preserve"> a je vidět, že i politici tuto oblast začínají považovat jako zásadní</w:t>
      </w:r>
      <w:r>
        <w:rPr>
          <w:rFonts w:cstheme="minorHAnsi"/>
          <w:sz w:val="24"/>
          <w:shd w:val="clear" w:color="auto" w:fill="FFFFFF"/>
        </w:rPr>
        <w:t xml:space="preserve">. </w:t>
      </w:r>
      <w:r w:rsidR="00E32FCE">
        <w:rPr>
          <w:rFonts w:cstheme="minorHAnsi"/>
          <w:sz w:val="24"/>
          <w:shd w:val="clear" w:color="auto" w:fill="FFFFFF"/>
        </w:rPr>
        <w:t>To bylo možné spatřit</w:t>
      </w:r>
      <w:r>
        <w:rPr>
          <w:rFonts w:cstheme="minorHAnsi"/>
          <w:sz w:val="24"/>
          <w:shd w:val="clear" w:color="auto" w:fill="FFFFFF"/>
        </w:rPr>
        <w:t xml:space="preserve"> v americké prezidentské kampani </w:t>
      </w:r>
      <w:proofErr w:type="spellStart"/>
      <w:r>
        <w:rPr>
          <w:rFonts w:cstheme="minorHAnsi"/>
          <w:sz w:val="24"/>
          <w:shd w:val="clear" w:color="auto" w:fill="FFFFFF"/>
        </w:rPr>
        <w:t>Joea</w:t>
      </w:r>
      <w:proofErr w:type="spellEnd"/>
      <w:r>
        <w:rPr>
          <w:rFonts w:cstheme="minorHAnsi"/>
          <w:sz w:val="24"/>
          <w:shd w:val="clear" w:color="auto" w:fill="FFFFFF"/>
        </w:rPr>
        <w:t xml:space="preserve"> </w:t>
      </w:r>
      <w:proofErr w:type="spellStart"/>
      <w:r>
        <w:rPr>
          <w:rFonts w:cstheme="minorHAnsi"/>
          <w:sz w:val="24"/>
          <w:shd w:val="clear" w:color="auto" w:fill="FFFFFF"/>
        </w:rPr>
        <w:t>Bidena</w:t>
      </w:r>
      <w:proofErr w:type="spellEnd"/>
      <w:r>
        <w:rPr>
          <w:rFonts w:cstheme="minorHAnsi"/>
          <w:sz w:val="24"/>
          <w:shd w:val="clear" w:color="auto" w:fill="FFFFFF"/>
        </w:rPr>
        <w:t>, pro kterého byla a stále je klimatická změna stále velkým tématem.  Právě v</w:t>
      </w:r>
      <w:r w:rsidRPr="00FE2916">
        <w:rPr>
          <w:rFonts w:cstheme="minorHAnsi"/>
          <w:sz w:val="24"/>
          <w:shd w:val="clear" w:color="auto" w:fill="FFFFFF"/>
        </w:rPr>
        <w:t xml:space="preserve">odní infrastruktura je pro něho jednou z velkých priorit, a to nejenom v její dostupnosti, ale hlavně se </w:t>
      </w:r>
      <w:proofErr w:type="spellStart"/>
      <w:r w:rsidRPr="00FE2916">
        <w:rPr>
          <w:rFonts w:cstheme="minorHAnsi"/>
          <w:sz w:val="24"/>
          <w:shd w:val="clear" w:color="auto" w:fill="FFFFFF"/>
        </w:rPr>
        <w:t>Biden</w:t>
      </w:r>
      <w:proofErr w:type="spellEnd"/>
      <w:r w:rsidRPr="00FE2916">
        <w:rPr>
          <w:rFonts w:cstheme="minorHAnsi"/>
          <w:sz w:val="24"/>
          <w:shd w:val="clear" w:color="auto" w:fill="FFFFFF"/>
        </w:rPr>
        <w:t xml:space="preserve"> chce zaměřit na eliminaci možných zdravotních rizik z vody znečištěné chemikáliemi a jinými škodlivými látkami. </w:t>
      </w:r>
      <w:proofErr w:type="spellStart"/>
      <w:r>
        <w:rPr>
          <w:rFonts w:cstheme="minorHAnsi"/>
          <w:sz w:val="24"/>
          <w:shd w:val="clear" w:color="auto" w:fill="FFFFFF"/>
        </w:rPr>
        <w:t>Biden</w:t>
      </w:r>
      <w:proofErr w:type="spellEnd"/>
      <w:r w:rsidRPr="00FE2916">
        <w:rPr>
          <w:rFonts w:cstheme="minorHAnsi"/>
          <w:sz w:val="24"/>
          <w:shd w:val="clear" w:color="auto" w:fill="FFFFFF"/>
        </w:rPr>
        <w:t xml:space="preserve"> plánuje striktně kontrolovat znečištění pocházející od firem, n</w:t>
      </w:r>
      <w:r w:rsidR="00E15612">
        <w:rPr>
          <w:rFonts w:cstheme="minorHAnsi"/>
          <w:sz w:val="24"/>
          <w:shd w:val="clear" w:color="auto" w:fill="FFFFFF"/>
        </w:rPr>
        <w:t xml:space="preserve">a čemž bude spolupracovat </w:t>
      </w:r>
      <w:r w:rsidRPr="00FE2916">
        <w:rPr>
          <w:rFonts w:cstheme="minorHAnsi"/>
          <w:sz w:val="24"/>
          <w:shd w:val="clear" w:color="auto" w:fill="FFFFFF"/>
        </w:rPr>
        <w:t xml:space="preserve">s Agenturou pro ochranu životního prostředí a s Ministerstvem spravedlnosti. </w:t>
      </w:r>
      <w:proofErr w:type="spellStart"/>
      <w:r w:rsidRPr="00FE2916">
        <w:rPr>
          <w:rFonts w:cstheme="minorHAnsi"/>
          <w:sz w:val="24"/>
          <w:shd w:val="clear" w:color="auto" w:fill="FFFFFF"/>
        </w:rPr>
        <w:t>Biden</w:t>
      </w:r>
      <w:proofErr w:type="spellEnd"/>
      <w:r w:rsidRPr="00FE2916">
        <w:rPr>
          <w:rFonts w:cstheme="minorHAnsi"/>
          <w:sz w:val="24"/>
          <w:shd w:val="clear" w:color="auto" w:fill="FFFFFF"/>
        </w:rPr>
        <w:t xml:space="preserve"> pro oblast vodního hospodářství plánuje zdvojnáso</w:t>
      </w:r>
      <w:r w:rsidR="00E15612">
        <w:rPr>
          <w:rFonts w:cstheme="minorHAnsi"/>
          <w:sz w:val="24"/>
          <w:shd w:val="clear" w:color="auto" w:fill="FFFFFF"/>
        </w:rPr>
        <w:t>bit federální výdaje, které jí</w:t>
      </w:r>
      <w:r w:rsidRPr="00FE2916">
        <w:rPr>
          <w:rFonts w:cstheme="minorHAnsi"/>
          <w:sz w:val="24"/>
          <w:shd w:val="clear" w:color="auto" w:fill="FFFFFF"/>
        </w:rPr>
        <w:t xml:space="preserve"> původně byly vyhrazeny.</w:t>
      </w:r>
      <w:r>
        <w:rPr>
          <w:rFonts w:cstheme="minorHAnsi"/>
          <w:sz w:val="24"/>
          <w:shd w:val="clear" w:color="auto" w:fill="FFFFFF"/>
        </w:rPr>
        <w:t xml:space="preserve"> I proto může být právě oblast vodního hospodářství zajímavou investiční příležitostí.</w:t>
      </w:r>
    </w:p>
    <w:p w:rsidR="00FE2916" w:rsidRPr="00FE2916" w:rsidRDefault="00FE2916" w:rsidP="00FE2916">
      <w:pPr>
        <w:jc w:val="both"/>
        <w:rPr>
          <w:rFonts w:cstheme="minorHAnsi"/>
          <w:sz w:val="24"/>
          <w:shd w:val="clear" w:color="auto" w:fill="FFFFFF"/>
        </w:rPr>
      </w:pPr>
    </w:p>
    <w:p w:rsidR="001B12BC" w:rsidRPr="006471E0" w:rsidRDefault="00CD140F" w:rsidP="001B12BC">
      <w:pPr>
        <w:jc w:val="both"/>
        <w:rPr>
          <w:b/>
          <w:sz w:val="24"/>
          <w:szCs w:val="24"/>
        </w:rPr>
      </w:pPr>
      <w:r>
        <w:rPr>
          <w:b/>
          <w:sz w:val="24"/>
          <w:szCs w:val="24"/>
        </w:rPr>
        <w:t>Jak investovat do vody?</w:t>
      </w:r>
    </w:p>
    <w:p w:rsidR="00CC0702" w:rsidRDefault="00CC0702" w:rsidP="001B12BC">
      <w:pPr>
        <w:jc w:val="both"/>
        <w:rPr>
          <w:sz w:val="24"/>
          <w:szCs w:val="24"/>
        </w:rPr>
      </w:pPr>
      <w:r>
        <w:rPr>
          <w:sz w:val="24"/>
          <w:szCs w:val="24"/>
        </w:rPr>
        <w:t>Velmi oblíbeným způsobem investování do vody jsou</w:t>
      </w:r>
      <w:r w:rsidR="00E32FCE">
        <w:rPr>
          <w:sz w:val="24"/>
          <w:szCs w:val="24"/>
        </w:rPr>
        <w:t>,</w:t>
      </w:r>
      <w:r>
        <w:rPr>
          <w:sz w:val="24"/>
          <w:szCs w:val="24"/>
        </w:rPr>
        <w:t xml:space="preserve"> stejně jako v případě obnovitelných zdrojů</w:t>
      </w:r>
      <w:r w:rsidR="00E32FCE">
        <w:rPr>
          <w:sz w:val="24"/>
          <w:szCs w:val="24"/>
        </w:rPr>
        <w:t>,</w:t>
      </w:r>
      <w:r>
        <w:rPr>
          <w:sz w:val="24"/>
          <w:szCs w:val="24"/>
        </w:rPr>
        <w:t xml:space="preserve"> ETF fondy. O těch jsme si více řekli </w:t>
      </w:r>
      <w:hyperlink r:id="rId7" w:history="1">
        <w:r w:rsidRPr="00914997">
          <w:rPr>
            <w:rStyle w:val="Hypertextovodkaz"/>
            <w:sz w:val="24"/>
            <w:szCs w:val="24"/>
          </w:rPr>
          <w:t>v předchozím článku</w:t>
        </w:r>
      </w:hyperlink>
      <w:r>
        <w:rPr>
          <w:sz w:val="24"/>
          <w:szCs w:val="24"/>
        </w:rPr>
        <w:t>, proto věřím, že je není potřeba znovu představovat. Jen pro shrnutí: jedná se o „balíček akcií“, který vám umožní rozložit vaši investici do mnoha různých firem v daném „balíčku“. Díky tomu pokud by některá z firem v tomto balíčku zkrachovala, ostatní firmy vám tento neúspěch mohou vykompenzovat a vy tak nesázíte všechna vejce do jednoho košíku.</w:t>
      </w:r>
    </w:p>
    <w:p w:rsidR="00CC0702" w:rsidRDefault="00CC0702" w:rsidP="001B12BC">
      <w:pPr>
        <w:jc w:val="both"/>
        <w:rPr>
          <w:sz w:val="24"/>
          <w:szCs w:val="24"/>
        </w:rPr>
      </w:pPr>
      <w:r>
        <w:rPr>
          <w:sz w:val="24"/>
          <w:szCs w:val="24"/>
        </w:rPr>
        <w:t>ETF fondů, které se zaměřují na oblast vody, naleznete několik. Tyto fondy obsahují mnoho různých firem, které jsou zapojené do celého procesu vodního hospodářství: sběr vody, její čištění i distribuce. Vybrat si můžete například z následujících fondů:</w:t>
      </w:r>
    </w:p>
    <w:p w:rsidR="00CC0702" w:rsidRDefault="00CC0702" w:rsidP="00CC0702">
      <w:pPr>
        <w:pStyle w:val="Odstavecseseznamem"/>
        <w:numPr>
          <w:ilvl w:val="0"/>
          <w:numId w:val="1"/>
        </w:numPr>
        <w:jc w:val="both"/>
        <w:rPr>
          <w:sz w:val="24"/>
          <w:szCs w:val="24"/>
        </w:rPr>
      </w:pPr>
      <w:proofErr w:type="spellStart"/>
      <w:r>
        <w:rPr>
          <w:sz w:val="24"/>
          <w:szCs w:val="24"/>
        </w:rPr>
        <w:t>iShares</w:t>
      </w:r>
      <w:proofErr w:type="spellEnd"/>
      <w:r>
        <w:rPr>
          <w:sz w:val="24"/>
          <w:szCs w:val="24"/>
        </w:rPr>
        <w:t xml:space="preserve"> </w:t>
      </w:r>
      <w:proofErr w:type="spellStart"/>
      <w:r>
        <w:rPr>
          <w:sz w:val="24"/>
          <w:szCs w:val="24"/>
        </w:rPr>
        <w:t>Global</w:t>
      </w:r>
      <w:proofErr w:type="spellEnd"/>
      <w:r>
        <w:rPr>
          <w:sz w:val="24"/>
          <w:szCs w:val="24"/>
        </w:rPr>
        <w:t xml:space="preserve"> </w:t>
      </w:r>
      <w:proofErr w:type="spellStart"/>
      <w:r>
        <w:rPr>
          <w:sz w:val="24"/>
          <w:szCs w:val="24"/>
        </w:rPr>
        <w:t>Water</w:t>
      </w:r>
      <w:proofErr w:type="spellEnd"/>
      <w:r>
        <w:rPr>
          <w:sz w:val="24"/>
          <w:szCs w:val="24"/>
        </w:rPr>
        <w:t xml:space="preserve"> ETF</w:t>
      </w:r>
    </w:p>
    <w:p w:rsidR="00CC0702" w:rsidRDefault="00CC0702" w:rsidP="00CC0702">
      <w:pPr>
        <w:pStyle w:val="Odstavecseseznamem"/>
        <w:numPr>
          <w:ilvl w:val="0"/>
          <w:numId w:val="1"/>
        </w:numPr>
        <w:jc w:val="both"/>
        <w:rPr>
          <w:sz w:val="24"/>
          <w:szCs w:val="24"/>
        </w:rPr>
      </w:pPr>
      <w:proofErr w:type="spellStart"/>
      <w:r>
        <w:rPr>
          <w:sz w:val="24"/>
          <w:szCs w:val="24"/>
        </w:rPr>
        <w:t>Lyxor</w:t>
      </w:r>
      <w:proofErr w:type="spellEnd"/>
      <w:r>
        <w:rPr>
          <w:sz w:val="24"/>
          <w:szCs w:val="24"/>
        </w:rPr>
        <w:t xml:space="preserve"> </w:t>
      </w:r>
      <w:proofErr w:type="spellStart"/>
      <w:r>
        <w:rPr>
          <w:sz w:val="24"/>
          <w:szCs w:val="24"/>
        </w:rPr>
        <w:t>World</w:t>
      </w:r>
      <w:proofErr w:type="spellEnd"/>
      <w:r>
        <w:rPr>
          <w:sz w:val="24"/>
          <w:szCs w:val="24"/>
        </w:rPr>
        <w:t xml:space="preserve"> </w:t>
      </w:r>
      <w:proofErr w:type="spellStart"/>
      <w:r>
        <w:rPr>
          <w:sz w:val="24"/>
          <w:szCs w:val="24"/>
        </w:rPr>
        <w:t>Water</w:t>
      </w:r>
      <w:proofErr w:type="spellEnd"/>
      <w:r>
        <w:rPr>
          <w:sz w:val="24"/>
          <w:szCs w:val="24"/>
        </w:rPr>
        <w:t xml:space="preserve"> ETF</w:t>
      </w:r>
    </w:p>
    <w:p w:rsidR="00CC0702" w:rsidRPr="00CC0702" w:rsidRDefault="00CC0702" w:rsidP="00CC0702">
      <w:pPr>
        <w:pStyle w:val="Odstavecseseznamem"/>
        <w:numPr>
          <w:ilvl w:val="0"/>
          <w:numId w:val="1"/>
        </w:numPr>
        <w:jc w:val="both"/>
        <w:rPr>
          <w:sz w:val="24"/>
          <w:szCs w:val="24"/>
        </w:rPr>
      </w:pPr>
      <w:r w:rsidRPr="00CC0702">
        <w:rPr>
          <w:sz w:val="24"/>
          <w:szCs w:val="24"/>
        </w:rPr>
        <w:t xml:space="preserve">L&amp;G </w:t>
      </w:r>
      <w:proofErr w:type="spellStart"/>
      <w:r w:rsidRPr="00CC0702">
        <w:rPr>
          <w:sz w:val="24"/>
          <w:szCs w:val="24"/>
        </w:rPr>
        <w:t>Clean</w:t>
      </w:r>
      <w:proofErr w:type="spellEnd"/>
      <w:r w:rsidRPr="00CC0702">
        <w:rPr>
          <w:sz w:val="24"/>
          <w:szCs w:val="24"/>
        </w:rPr>
        <w:t xml:space="preserve"> </w:t>
      </w:r>
      <w:proofErr w:type="spellStart"/>
      <w:r w:rsidRPr="00CC0702">
        <w:rPr>
          <w:sz w:val="24"/>
          <w:szCs w:val="24"/>
        </w:rPr>
        <w:t>Water</w:t>
      </w:r>
      <w:proofErr w:type="spellEnd"/>
      <w:r w:rsidRPr="00CC0702">
        <w:rPr>
          <w:sz w:val="24"/>
          <w:szCs w:val="24"/>
        </w:rPr>
        <w:t xml:space="preserve"> UCITS ETF</w:t>
      </w:r>
    </w:p>
    <w:p w:rsidR="00CC0702" w:rsidRDefault="00CC0702" w:rsidP="001B12BC">
      <w:pPr>
        <w:jc w:val="both"/>
        <w:rPr>
          <w:sz w:val="24"/>
          <w:szCs w:val="24"/>
        </w:rPr>
      </w:pPr>
    </w:p>
    <w:p w:rsidR="00181525" w:rsidRDefault="00181525" w:rsidP="001B12BC">
      <w:pPr>
        <w:jc w:val="both"/>
        <w:rPr>
          <w:sz w:val="24"/>
          <w:szCs w:val="24"/>
        </w:rPr>
      </w:pPr>
      <w:r>
        <w:rPr>
          <w:sz w:val="24"/>
          <w:szCs w:val="24"/>
        </w:rPr>
        <w:t xml:space="preserve">Já osobně mám ve svém portfoliu ETF fond </w:t>
      </w:r>
      <w:proofErr w:type="spellStart"/>
      <w:r>
        <w:rPr>
          <w:sz w:val="24"/>
          <w:szCs w:val="24"/>
        </w:rPr>
        <w:t>iShares</w:t>
      </w:r>
      <w:proofErr w:type="spellEnd"/>
      <w:r>
        <w:rPr>
          <w:sz w:val="24"/>
          <w:szCs w:val="24"/>
        </w:rPr>
        <w:t xml:space="preserve"> </w:t>
      </w:r>
      <w:proofErr w:type="spellStart"/>
      <w:r>
        <w:rPr>
          <w:sz w:val="24"/>
          <w:szCs w:val="24"/>
        </w:rPr>
        <w:t>Global</w:t>
      </w:r>
      <w:proofErr w:type="spellEnd"/>
      <w:r>
        <w:rPr>
          <w:sz w:val="24"/>
          <w:szCs w:val="24"/>
        </w:rPr>
        <w:t xml:space="preserve"> </w:t>
      </w:r>
      <w:proofErr w:type="spellStart"/>
      <w:r>
        <w:rPr>
          <w:sz w:val="24"/>
          <w:szCs w:val="24"/>
        </w:rPr>
        <w:t>Water</w:t>
      </w:r>
      <w:proofErr w:type="spellEnd"/>
      <w:r>
        <w:rPr>
          <w:sz w:val="24"/>
          <w:szCs w:val="24"/>
        </w:rPr>
        <w:t>, do kterého investuji prostřednictvím robo-</w:t>
      </w:r>
      <w:proofErr w:type="spellStart"/>
      <w:r>
        <w:rPr>
          <w:sz w:val="24"/>
          <w:szCs w:val="24"/>
        </w:rPr>
        <w:t>advisora</w:t>
      </w:r>
      <w:proofErr w:type="spellEnd"/>
      <w:r>
        <w:rPr>
          <w:sz w:val="24"/>
          <w:szCs w:val="24"/>
        </w:rPr>
        <w:t xml:space="preserve"> </w:t>
      </w:r>
      <w:hyperlink r:id="rId8" w:history="1">
        <w:r w:rsidRPr="00914997">
          <w:rPr>
            <w:rStyle w:val="Hypertextovodkaz"/>
            <w:sz w:val="24"/>
            <w:szCs w:val="24"/>
          </w:rPr>
          <w:t>Portu</w:t>
        </w:r>
      </w:hyperlink>
      <w:r>
        <w:rPr>
          <w:sz w:val="24"/>
          <w:szCs w:val="24"/>
        </w:rPr>
        <w:t xml:space="preserve"> </w:t>
      </w:r>
      <w:r w:rsidR="00FE4E04">
        <w:rPr>
          <w:sz w:val="24"/>
          <w:szCs w:val="24"/>
        </w:rPr>
        <w:t>(investi</w:t>
      </w:r>
      <w:r w:rsidR="00E32FCE">
        <w:rPr>
          <w:sz w:val="24"/>
          <w:szCs w:val="24"/>
        </w:rPr>
        <w:t>ční pomocník</w:t>
      </w:r>
      <w:r w:rsidR="00FE4E04">
        <w:rPr>
          <w:sz w:val="24"/>
          <w:szCs w:val="24"/>
        </w:rPr>
        <w:t xml:space="preserve">) </w:t>
      </w:r>
      <w:r>
        <w:rPr>
          <w:sz w:val="24"/>
          <w:szCs w:val="24"/>
        </w:rPr>
        <w:t xml:space="preserve">v rámci jeho strategie Odpovědná budoucnost. V této strategii jsou obsaženy ekologicky zaměřené fondy a voda zde tedy nemůže chybět. </w:t>
      </w:r>
    </w:p>
    <w:p w:rsidR="00CC0702" w:rsidRDefault="00181525" w:rsidP="001B12BC">
      <w:pPr>
        <w:jc w:val="both"/>
        <w:rPr>
          <w:sz w:val="24"/>
          <w:szCs w:val="24"/>
        </w:rPr>
      </w:pPr>
      <w:r>
        <w:rPr>
          <w:sz w:val="24"/>
          <w:szCs w:val="24"/>
        </w:rPr>
        <w:t xml:space="preserve">Zajímavé bylo sledovat, jak se tento „vodní fond“ vyvíjel během pandemie. </w:t>
      </w:r>
      <w:r w:rsidR="00EB6F2C" w:rsidRPr="00EB6F2C">
        <w:rPr>
          <w:sz w:val="24"/>
          <w:szCs w:val="24"/>
        </w:rPr>
        <w:t xml:space="preserve">Ačkoliv fondy zaměřené na firmy pohybující se v oblasti vodohospodářství nerostly během korona krize takovým tempem jako fondy zaměřené na čistou energii, je zde vidět stálý nárůst. </w:t>
      </w:r>
      <w:r w:rsidR="00914997">
        <w:rPr>
          <w:sz w:val="24"/>
          <w:szCs w:val="24"/>
        </w:rPr>
        <w:t xml:space="preserve">Právě zmíněný </w:t>
      </w:r>
      <w:r w:rsidR="00EB6F2C" w:rsidRPr="00EB6F2C">
        <w:rPr>
          <w:sz w:val="24"/>
          <w:szCs w:val="24"/>
        </w:rPr>
        <w:t xml:space="preserve">ETF fond </w:t>
      </w:r>
      <w:proofErr w:type="spellStart"/>
      <w:r w:rsidR="00EB6F2C" w:rsidRPr="00EB6F2C">
        <w:rPr>
          <w:sz w:val="24"/>
          <w:szCs w:val="24"/>
        </w:rPr>
        <w:t>iShares</w:t>
      </w:r>
      <w:proofErr w:type="spellEnd"/>
      <w:r w:rsidR="00EB6F2C" w:rsidRPr="00EB6F2C">
        <w:rPr>
          <w:sz w:val="24"/>
          <w:szCs w:val="24"/>
        </w:rPr>
        <w:t xml:space="preserve"> </w:t>
      </w:r>
      <w:proofErr w:type="spellStart"/>
      <w:r w:rsidR="00EB6F2C" w:rsidRPr="00EB6F2C">
        <w:rPr>
          <w:sz w:val="24"/>
          <w:szCs w:val="24"/>
        </w:rPr>
        <w:t>Global</w:t>
      </w:r>
      <w:proofErr w:type="spellEnd"/>
      <w:r w:rsidR="00EB6F2C" w:rsidRPr="00EB6F2C">
        <w:rPr>
          <w:sz w:val="24"/>
          <w:szCs w:val="24"/>
        </w:rPr>
        <w:t xml:space="preserve"> </w:t>
      </w:r>
      <w:proofErr w:type="spellStart"/>
      <w:r w:rsidR="00EB6F2C" w:rsidRPr="00EB6F2C">
        <w:rPr>
          <w:sz w:val="24"/>
          <w:szCs w:val="24"/>
        </w:rPr>
        <w:t>Wat</w:t>
      </w:r>
      <w:r>
        <w:rPr>
          <w:sz w:val="24"/>
          <w:szCs w:val="24"/>
        </w:rPr>
        <w:t>er</w:t>
      </w:r>
      <w:proofErr w:type="spellEnd"/>
      <w:r>
        <w:rPr>
          <w:sz w:val="24"/>
          <w:szCs w:val="24"/>
        </w:rPr>
        <w:t xml:space="preserve"> si za poslední rok připsal 30</w:t>
      </w:r>
      <w:r w:rsidR="00EB6F2C" w:rsidRPr="00EB6F2C">
        <w:rPr>
          <w:sz w:val="24"/>
          <w:szCs w:val="24"/>
        </w:rPr>
        <w:t>% výnos. Podle odborníků je tato oblast zároveň ta, kde je potřeba nejvíce investicí. Infrastruktura je v mnoha místech značně zastaralá a mnoho obyvatel na světě stále nemá zajištěn potřebný přístup k vodě. Podle výzkumníků z birminghamské univerzity právě zaměření se na zajištění dostupnosti vody je nezbytným předpokladem pro společnost, aby zvládla budoucí zdravotní krize, jako je ta současná. To poskytuje zajímavou příležitost pro investory, protože tato oblast má obrovský potenciál se rozvíjet i do budoucna, obzvláště pokud i v souvislosti s klimatickou krizí se bude zhoršovat problém sucha.</w:t>
      </w:r>
    </w:p>
    <w:p w:rsidR="001B12BC" w:rsidRDefault="00F155DC" w:rsidP="001B12BC">
      <w:pPr>
        <w:jc w:val="both"/>
        <w:rPr>
          <w:sz w:val="24"/>
          <w:szCs w:val="24"/>
        </w:rPr>
      </w:pPr>
      <w:r>
        <w:rPr>
          <w:sz w:val="24"/>
          <w:szCs w:val="24"/>
        </w:rPr>
        <w:t xml:space="preserve">ETF fond </w:t>
      </w:r>
      <w:proofErr w:type="spellStart"/>
      <w:r>
        <w:rPr>
          <w:sz w:val="24"/>
          <w:szCs w:val="24"/>
        </w:rPr>
        <w:t>iShares</w:t>
      </w:r>
      <w:proofErr w:type="spellEnd"/>
      <w:r>
        <w:rPr>
          <w:sz w:val="24"/>
          <w:szCs w:val="24"/>
        </w:rPr>
        <w:t xml:space="preserve"> </w:t>
      </w:r>
      <w:proofErr w:type="spellStart"/>
      <w:r>
        <w:rPr>
          <w:sz w:val="24"/>
          <w:szCs w:val="24"/>
        </w:rPr>
        <w:t>Global</w:t>
      </w:r>
      <w:proofErr w:type="spellEnd"/>
      <w:r>
        <w:rPr>
          <w:sz w:val="24"/>
          <w:szCs w:val="24"/>
        </w:rPr>
        <w:t xml:space="preserve"> </w:t>
      </w:r>
      <w:proofErr w:type="spellStart"/>
      <w:r>
        <w:rPr>
          <w:sz w:val="24"/>
          <w:szCs w:val="24"/>
        </w:rPr>
        <w:t>Water</w:t>
      </w:r>
      <w:proofErr w:type="spellEnd"/>
      <w:r>
        <w:rPr>
          <w:sz w:val="24"/>
          <w:szCs w:val="24"/>
        </w:rPr>
        <w:t xml:space="preserve"> je bohužel jediný fond zaměřující se na vodu, do kterého je možné přes platformu </w:t>
      </w:r>
      <w:hyperlink r:id="rId9" w:history="1">
        <w:r w:rsidRPr="00E32FCE">
          <w:rPr>
            <w:rStyle w:val="Hypertextovodkaz"/>
            <w:sz w:val="24"/>
            <w:szCs w:val="24"/>
          </w:rPr>
          <w:t>Portu</w:t>
        </w:r>
      </w:hyperlink>
      <w:r>
        <w:rPr>
          <w:sz w:val="24"/>
          <w:szCs w:val="24"/>
        </w:rPr>
        <w:t xml:space="preserve"> investovat. Pokud byste preferova</w:t>
      </w:r>
      <w:r w:rsidR="00914997">
        <w:rPr>
          <w:sz w:val="24"/>
          <w:szCs w:val="24"/>
        </w:rPr>
        <w:t>li jiný fond, využijte investování přes</w:t>
      </w:r>
      <w:r>
        <w:rPr>
          <w:sz w:val="24"/>
          <w:szCs w:val="24"/>
        </w:rPr>
        <w:t xml:space="preserve"> brokera, například přes</w:t>
      </w:r>
      <w:r w:rsidR="001B12BC">
        <w:rPr>
          <w:sz w:val="24"/>
          <w:szCs w:val="24"/>
        </w:rPr>
        <w:t xml:space="preserve"> </w:t>
      </w:r>
      <w:hyperlink r:id="rId10" w:history="1">
        <w:proofErr w:type="spellStart"/>
        <w:r w:rsidR="001B12BC" w:rsidRPr="00BD7C9E">
          <w:rPr>
            <w:rStyle w:val="Hypertextovodkaz"/>
            <w:sz w:val="24"/>
            <w:szCs w:val="24"/>
          </w:rPr>
          <w:t>Degiro</w:t>
        </w:r>
        <w:proofErr w:type="spellEnd"/>
      </w:hyperlink>
      <w:r w:rsidR="001B12BC">
        <w:rPr>
          <w:sz w:val="24"/>
          <w:szCs w:val="24"/>
        </w:rPr>
        <w:t>. Více o tom, jak investovat přes brokera</w:t>
      </w:r>
      <w:r w:rsidR="00914997">
        <w:rPr>
          <w:sz w:val="24"/>
          <w:szCs w:val="24"/>
        </w:rPr>
        <w:t xml:space="preserve"> krok za krokem</w:t>
      </w:r>
      <w:r w:rsidR="001B12BC">
        <w:rPr>
          <w:sz w:val="24"/>
          <w:szCs w:val="24"/>
        </w:rPr>
        <w:t xml:space="preserve">, </w:t>
      </w:r>
      <w:r>
        <w:rPr>
          <w:sz w:val="24"/>
          <w:szCs w:val="24"/>
        </w:rPr>
        <w:t>popisuji</w:t>
      </w:r>
      <w:r w:rsidR="001B12BC">
        <w:rPr>
          <w:sz w:val="24"/>
          <w:szCs w:val="24"/>
        </w:rPr>
        <w:t xml:space="preserve"> i ve svém </w:t>
      </w:r>
      <w:hyperlink r:id="rId11" w:history="1">
        <w:r w:rsidR="001B12BC" w:rsidRPr="00BD7C9E">
          <w:rPr>
            <w:rStyle w:val="Hypertextovodkaz"/>
            <w:sz w:val="24"/>
            <w:szCs w:val="24"/>
          </w:rPr>
          <w:t>e-</w:t>
        </w:r>
        <w:proofErr w:type="spellStart"/>
        <w:r w:rsidR="001B12BC" w:rsidRPr="00BD7C9E">
          <w:rPr>
            <w:rStyle w:val="Hypertextovodkaz"/>
            <w:sz w:val="24"/>
            <w:szCs w:val="24"/>
          </w:rPr>
          <w:t>booku</w:t>
        </w:r>
        <w:proofErr w:type="spellEnd"/>
      </w:hyperlink>
      <w:r w:rsidR="001B12BC">
        <w:rPr>
          <w:sz w:val="24"/>
          <w:szCs w:val="24"/>
        </w:rPr>
        <w:t>.</w:t>
      </w:r>
    </w:p>
    <w:p w:rsidR="00F90E4A" w:rsidRDefault="00F155DC" w:rsidP="001B12BC">
      <w:pPr>
        <w:jc w:val="both"/>
        <w:rPr>
          <w:sz w:val="24"/>
          <w:szCs w:val="24"/>
        </w:rPr>
      </w:pPr>
      <w:r>
        <w:rPr>
          <w:sz w:val="24"/>
          <w:szCs w:val="24"/>
        </w:rPr>
        <w:t>ETF fondy nicméně nejsou jediným způsobem, jak investovat do vody. Taktéž se můžete rozhodnout investovat přímo do jednotlivých konkrétních firem, u čeho</w:t>
      </w:r>
      <w:r w:rsidR="00914997">
        <w:rPr>
          <w:sz w:val="24"/>
          <w:szCs w:val="24"/>
        </w:rPr>
        <w:t>ž</w:t>
      </w:r>
      <w:r>
        <w:rPr>
          <w:sz w:val="24"/>
          <w:szCs w:val="24"/>
        </w:rPr>
        <w:t xml:space="preserve"> máte větší volnost výběru. Osobně tuto možnost ale považuji za náročnější, protože je velmi těžké sám správně vybrat firmu, která má velké předpoklady k růstu a její cena není nadsazená. </w:t>
      </w:r>
      <w:r w:rsidR="00914997">
        <w:rPr>
          <w:sz w:val="24"/>
          <w:szCs w:val="24"/>
        </w:rPr>
        <w:t xml:space="preserve">Mezi oblíbenými firmami v oblasti vodohospodářství, jejichž akcie si můžete zakoupit, se nacházejí například </w:t>
      </w:r>
      <w:proofErr w:type="spellStart"/>
      <w:r w:rsidR="00CD140F">
        <w:rPr>
          <w:sz w:val="24"/>
          <w:szCs w:val="24"/>
        </w:rPr>
        <w:t>American</w:t>
      </w:r>
      <w:proofErr w:type="spellEnd"/>
      <w:r w:rsidR="00CD140F">
        <w:rPr>
          <w:sz w:val="24"/>
          <w:szCs w:val="24"/>
        </w:rPr>
        <w:t xml:space="preserve"> </w:t>
      </w:r>
      <w:proofErr w:type="spellStart"/>
      <w:r w:rsidR="00CD140F">
        <w:rPr>
          <w:sz w:val="24"/>
          <w:szCs w:val="24"/>
        </w:rPr>
        <w:t>Water</w:t>
      </w:r>
      <w:proofErr w:type="spellEnd"/>
      <w:r w:rsidR="00CD140F">
        <w:rPr>
          <w:sz w:val="24"/>
          <w:szCs w:val="24"/>
        </w:rPr>
        <w:t xml:space="preserve"> Works, </w:t>
      </w:r>
      <w:proofErr w:type="spellStart"/>
      <w:r w:rsidR="00CD140F">
        <w:rPr>
          <w:sz w:val="24"/>
          <w:szCs w:val="24"/>
        </w:rPr>
        <w:t>Global</w:t>
      </w:r>
      <w:proofErr w:type="spellEnd"/>
      <w:r w:rsidR="00CD140F">
        <w:rPr>
          <w:sz w:val="24"/>
          <w:szCs w:val="24"/>
        </w:rPr>
        <w:t xml:space="preserve"> </w:t>
      </w:r>
      <w:proofErr w:type="spellStart"/>
      <w:r w:rsidR="00CD140F">
        <w:rPr>
          <w:sz w:val="24"/>
          <w:szCs w:val="24"/>
        </w:rPr>
        <w:t>Water</w:t>
      </w:r>
      <w:proofErr w:type="spellEnd"/>
      <w:r w:rsidR="00CD140F">
        <w:rPr>
          <w:sz w:val="24"/>
          <w:szCs w:val="24"/>
        </w:rPr>
        <w:t xml:space="preserve"> </w:t>
      </w:r>
      <w:proofErr w:type="spellStart"/>
      <w:r w:rsidR="00CD140F">
        <w:rPr>
          <w:sz w:val="24"/>
          <w:szCs w:val="24"/>
        </w:rPr>
        <w:t>Resources</w:t>
      </w:r>
      <w:proofErr w:type="spellEnd"/>
      <w:r w:rsidR="00CD140F">
        <w:rPr>
          <w:sz w:val="24"/>
          <w:szCs w:val="24"/>
        </w:rPr>
        <w:t>. Všechny z nich zároveň vyplácejí akcionářům dividendy. Toto ale rozhodně neberte jako investiční doporučení. Než si nějaké akcie konkrétních firem koupíte, udělejte si jejich pečlivou analýzu, abyste věděli, co z finanční stránky můžete čekat.</w:t>
      </w:r>
    </w:p>
    <w:p w:rsidR="00F155DC" w:rsidRDefault="00F155DC" w:rsidP="001B12BC">
      <w:pPr>
        <w:jc w:val="both"/>
        <w:rPr>
          <w:sz w:val="24"/>
          <w:szCs w:val="24"/>
        </w:rPr>
      </w:pPr>
    </w:p>
    <w:p w:rsidR="001B12BC" w:rsidRPr="006471E0" w:rsidRDefault="00CD140F" w:rsidP="001B12BC">
      <w:pPr>
        <w:jc w:val="both"/>
        <w:rPr>
          <w:b/>
          <w:sz w:val="24"/>
          <w:szCs w:val="24"/>
        </w:rPr>
      </w:pPr>
      <w:r>
        <w:rPr>
          <w:b/>
          <w:sz w:val="24"/>
          <w:szCs w:val="24"/>
        </w:rPr>
        <w:t>(Ne)udržitelnost zemědělství</w:t>
      </w:r>
    </w:p>
    <w:p w:rsidR="002F4DD3" w:rsidRDefault="00F90E4A" w:rsidP="001B12BC">
      <w:pPr>
        <w:jc w:val="both"/>
        <w:rPr>
          <w:sz w:val="24"/>
          <w:szCs w:val="24"/>
        </w:rPr>
      </w:pPr>
      <w:r>
        <w:rPr>
          <w:sz w:val="24"/>
          <w:szCs w:val="24"/>
        </w:rPr>
        <w:t>Kromě</w:t>
      </w:r>
      <w:r w:rsidR="007E65C3">
        <w:rPr>
          <w:sz w:val="24"/>
          <w:szCs w:val="24"/>
        </w:rPr>
        <w:t xml:space="preserve"> vody</w:t>
      </w:r>
      <w:r>
        <w:rPr>
          <w:sz w:val="24"/>
          <w:szCs w:val="24"/>
        </w:rPr>
        <w:t xml:space="preserve"> druhou klíčovou komoditou pro naši populaci je oblast potravin a zemědělství.</w:t>
      </w:r>
      <w:r w:rsidR="002F4DD3">
        <w:rPr>
          <w:sz w:val="24"/>
          <w:szCs w:val="24"/>
        </w:rPr>
        <w:t xml:space="preserve"> Ta je z mého pohledu poměrně kontroverzní, protože u zemědělství je problém </w:t>
      </w:r>
      <w:r w:rsidR="00CD140F">
        <w:rPr>
          <w:sz w:val="24"/>
          <w:szCs w:val="24"/>
        </w:rPr>
        <w:t xml:space="preserve">v </w:t>
      </w:r>
      <w:r w:rsidR="002F4DD3">
        <w:rPr>
          <w:sz w:val="24"/>
          <w:szCs w:val="24"/>
        </w:rPr>
        <w:t>to</w:t>
      </w:r>
      <w:r w:rsidR="00CD140F">
        <w:rPr>
          <w:sz w:val="24"/>
          <w:szCs w:val="24"/>
        </w:rPr>
        <w:t>m</w:t>
      </w:r>
      <w:r w:rsidR="002F4DD3">
        <w:rPr>
          <w:sz w:val="24"/>
          <w:szCs w:val="24"/>
        </w:rPr>
        <w:t xml:space="preserve">, že „mainstreamové investování“ neřeší dopad tradičního zemědělství na planetu a životní prostředí. Proto </w:t>
      </w:r>
      <w:r w:rsidR="0050644F">
        <w:rPr>
          <w:sz w:val="24"/>
          <w:szCs w:val="24"/>
        </w:rPr>
        <w:t xml:space="preserve">já sama se této oblasti </w:t>
      </w:r>
      <w:r w:rsidR="00CD140F">
        <w:rPr>
          <w:sz w:val="24"/>
          <w:szCs w:val="24"/>
        </w:rPr>
        <w:t>v rámci ETF fondů</w:t>
      </w:r>
      <w:r w:rsidR="0050644F">
        <w:rPr>
          <w:sz w:val="24"/>
          <w:szCs w:val="24"/>
        </w:rPr>
        <w:t xml:space="preserve"> vyhýbám. </w:t>
      </w:r>
      <w:r w:rsidR="00166831">
        <w:rPr>
          <w:sz w:val="24"/>
          <w:szCs w:val="24"/>
        </w:rPr>
        <w:t xml:space="preserve">Pokud by vás nicméně investování do zemědělství zajímalo, </w:t>
      </w:r>
      <w:r w:rsidR="00CD140F">
        <w:rPr>
          <w:sz w:val="24"/>
          <w:szCs w:val="24"/>
        </w:rPr>
        <w:t>dostupných je</w:t>
      </w:r>
      <w:r w:rsidR="00166831">
        <w:rPr>
          <w:sz w:val="24"/>
          <w:szCs w:val="24"/>
        </w:rPr>
        <w:t xml:space="preserve"> několik ETF fondů, které zemědělské firmy obsahuje, například </w:t>
      </w:r>
      <w:proofErr w:type="spellStart"/>
      <w:r w:rsidR="00166831">
        <w:rPr>
          <w:sz w:val="24"/>
          <w:szCs w:val="24"/>
        </w:rPr>
        <w:t>IShares</w:t>
      </w:r>
      <w:proofErr w:type="spellEnd"/>
      <w:r w:rsidR="00166831">
        <w:rPr>
          <w:sz w:val="24"/>
          <w:szCs w:val="24"/>
        </w:rPr>
        <w:t xml:space="preserve"> </w:t>
      </w:r>
      <w:proofErr w:type="spellStart"/>
      <w:r w:rsidR="00166831">
        <w:rPr>
          <w:sz w:val="24"/>
          <w:szCs w:val="24"/>
        </w:rPr>
        <w:t>Global</w:t>
      </w:r>
      <w:proofErr w:type="spellEnd"/>
      <w:r w:rsidR="00166831">
        <w:rPr>
          <w:sz w:val="24"/>
          <w:szCs w:val="24"/>
        </w:rPr>
        <w:t xml:space="preserve"> </w:t>
      </w:r>
      <w:proofErr w:type="spellStart"/>
      <w:r w:rsidR="00166831">
        <w:rPr>
          <w:sz w:val="24"/>
          <w:szCs w:val="24"/>
        </w:rPr>
        <w:t>Agriculture</w:t>
      </w:r>
      <w:proofErr w:type="spellEnd"/>
      <w:r w:rsidR="00166831">
        <w:rPr>
          <w:sz w:val="24"/>
          <w:szCs w:val="24"/>
        </w:rPr>
        <w:t xml:space="preserve"> Index ETF. </w:t>
      </w:r>
      <w:r w:rsidR="0099678B">
        <w:rPr>
          <w:sz w:val="24"/>
          <w:szCs w:val="24"/>
        </w:rPr>
        <w:t>Pro mě toto ale není cesta, kterou bych chtěla jít.</w:t>
      </w:r>
    </w:p>
    <w:p w:rsidR="0099678B" w:rsidRDefault="0099678B" w:rsidP="001B12BC">
      <w:pPr>
        <w:jc w:val="both"/>
        <w:rPr>
          <w:sz w:val="24"/>
          <w:szCs w:val="24"/>
        </w:rPr>
      </w:pPr>
      <w:r>
        <w:rPr>
          <w:sz w:val="24"/>
          <w:szCs w:val="24"/>
        </w:rPr>
        <w:t xml:space="preserve">Další </w:t>
      </w:r>
      <w:r w:rsidR="00CD140F">
        <w:rPr>
          <w:sz w:val="24"/>
          <w:szCs w:val="24"/>
        </w:rPr>
        <w:t>možností je</w:t>
      </w:r>
      <w:r>
        <w:rPr>
          <w:sz w:val="24"/>
          <w:szCs w:val="24"/>
        </w:rPr>
        <w:t xml:space="preserve"> investovat do realitních investičních fondů (známé pod zkratkou REIT), které se zaměřují na zemědělskou půdu. Funguje to tak, že v rámci tohoto fondu je zakoupena </w:t>
      </w:r>
      <w:r>
        <w:rPr>
          <w:sz w:val="24"/>
          <w:szCs w:val="24"/>
        </w:rPr>
        <w:lastRenderedPageBreak/>
        <w:t xml:space="preserve">zemědělská půda a ta je poté pronajímána farmářům, z čehož plyne příjem. Mezi největší </w:t>
      </w:r>
      <w:proofErr w:type="spellStart"/>
      <w:r>
        <w:rPr>
          <w:sz w:val="24"/>
          <w:szCs w:val="24"/>
        </w:rPr>
        <w:t>farmářsky</w:t>
      </w:r>
      <w:proofErr w:type="spellEnd"/>
      <w:r>
        <w:rPr>
          <w:sz w:val="24"/>
          <w:szCs w:val="24"/>
        </w:rPr>
        <w:t xml:space="preserve"> zaměřené fondy patří </w:t>
      </w:r>
      <w:proofErr w:type="spellStart"/>
      <w:r>
        <w:rPr>
          <w:sz w:val="24"/>
          <w:szCs w:val="24"/>
        </w:rPr>
        <w:t>Farmland</w:t>
      </w:r>
      <w:proofErr w:type="spellEnd"/>
      <w:r>
        <w:rPr>
          <w:sz w:val="24"/>
          <w:szCs w:val="24"/>
        </w:rPr>
        <w:t xml:space="preserve"> </w:t>
      </w:r>
      <w:proofErr w:type="spellStart"/>
      <w:r>
        <w:rPr>
          <w:sz w:val="24"/>
          <w:szCs w:val="24"/>
        </w:rPr>
        <w:t>Partners</w:t>
      </w:r>
      <w:proofErr w:type="spellEnd"/>
      <w:r>
        <w:rPr>
          <w:sz w:val="24"/>
          <w:szCs w:val="24"/>
        </w:rPr>
        <w:t xml:space="preserve"> Inc. a </w:t>
      </w:r>
      <w:proofErr w:type="spellStart"/>
      <w:r>
        <w:rPr>
          <w:sz w:val="24"/>
          <w:szCs w:val="24"/>
        </w:rPr>
        <w:t>Gladstone</w:t>
      </w:r>
      <w:proofErr w:type="spellEnd"/>
      <w:r>
        <w:rPr>
          <w:sz w:val="24"/>
          <w:szCs w:val="24"/>
        </w:rPr>
        <w:t xml:space="preserve"> Land </w:t>
      </w:r>
      <w:proofErr w:type="spellStart"/>
      <w:r>
        <w:rPr>
          <w:sz w:val="24"/>
          <w:szCs w:val="24"/>
        </w:rPr>
        <w:t>Corporation</w:t>
      </w:r>
      <w:proofErr w:type="spellEnd"/>
      <w:r>
        <w:rPr>
          <w:sz w:val="24"/>
          <w:szCs w:val="24"/>
        </w:rPr>
        <w:t xml:space="preserve">. Stejně ale jako u ETF fondů tady vidím stejný problém, a to, že je poměrně těžké si „ohlídat“, jakému druhu farmářů se půda pronajímá. Bohužel tímto způsobem tedy můžete přispívat k fungování tradičního zemědělství, které je vám proti srsti. </w:t>
      </w:r>
    </w:p>
    <w:p w:rsidR="002F4DD3" w:rsidRDefault="00125149" w:rsidP="001B12BC">
      <w:pPr>
        <w:jc w:val="both"/>
        <w:rPr>
          <w:sz w:val="24"/>
          <w:szCs w:val="24"/>
        </w:rPr>
      </w:pPr>
      <w:r>
        <w:rPr>
          <w:sz w:val="24"/>
          <w:szCs w:val="24"/>
        </w:rPr>
        <w:t xml:space="preserve">Abych oblast akcií a fondů v oblasti zemědělství jen nehanila, i tady se dají najít pozitivní výjimky, do kterých je možné investovat. Pozitivním příkladem je na burze dostupná firma United Natural </w:t>
      </w:r>
      <w:proofErr w:type="spellStart"/>
      <w:r>
        <w:rPr>
          <w:sz w:val="24"/>
          <w:szCs w:val="24"/>
        </w:rPr>
        <w:t>Foods</w:t>
      </w:r>
      <w:proofErr w:type="spellEnd"/>
      <w:r>
        <w:rPr>
          <w:sz w:val="24"/>
          <w:szCs w:val="24"/>
        </w:rPr>
        <w:t>, která se zaměřuje na organickou produkci potravin a masa bez pesticidů, hormonů a antibiotik.</w:t>
      </w:r>
    </w:p>
    <w:p w:rsidR="00CD140F" w:rsidRPr="00CD140F" w:rsidRDefault="00CD140F" w:rsidP="001B12BC">
      <w:pPr>
        <w:jc w:val="both"/>
        <w:rPr>
          <w:b/>
          <w:sz w:val="24"/>
          <w:szCs w:val="24"/>
        </w:rPr>
      </w:pPr>
      <w:r w:rsidRPr="00CD140F">
        <w:rPr>
          <w:b/>
          <w:sz w:val="24"/>
          <w:szCs w:val="24"/>
        </w:rPr>
        <w:t xml:space="preserve">Investujte třeba do </w:t>
      </w:r>
      <w:proofErr w:type="spellStart"/>
      <w:r w:rsidRPr="00CD140F">
        <w:rPr>
          <w:b/>
          <w:sz w:val="24"/>
          <w:szCs w:val="24"/>
        </w:rPr>
        <w:t>bezobaláčů</w:t>
      </w:r>
      <w:proofErr w:type="spellEnd"/>
    </w:p>
    <w:p w:rsidR="00CD140F" w:rsidRDefault="00032549" w:rsidP="001B12BC">
      <w:pPr>
        <w:jc w:val="both"/>
        <w:rPr>
          <w:sz w:val="24"/>
          <w:szCs w:val="24"/>
        </w:rPr>
      </w:pPr>
      <w:r>
        <w:rPr>
          <w:sz w:val="24"/>
          <w:szCs w:val="24"/>
        </w:rPr>
        <w:t xml:space="preserve">Když jsme si probrali oblast akcií a fondů v oblasti zemědělství, možná vás napadá, jestli je v oblasti potravin vůbec nějaká oblast, do které je možné </w:t>
      </w:r>
      <w:r w:rsidR="00E32FCE">
        <w:rPr>
          <w:sz w:val="24"/>
          <w:szCs w:val="24"/>
        </w:rPr>
        <w:t xml:space="preserve">investovat </w:t>
      </w:r>
      <w:r>
        <w:rPr>
          <w:sz w:val="24"/>
          <w:szCs w:val="24"/>
        </w:rPr>
        <w:t xml:space="preserve">bez </w:t>
      </w:r>
      <w:r w:rsidR="00E32FCE">
        <w:rPr>
          <w:sz w:val="24"/>
          <w:szCs w:val="24"/>
        </w:rPr>
        <w:t>obav nad ekologickými důsledky</w:t>
      </w:r>
      <w:r>
        <w:rPr>
          <w:sz w:val="24"/>
          <w:szCs w:val="24"/>
        </w:rPr>
        <w:t>. Já osobně j</w:t>
      </w:r>
      <w:r w:rsidR="002F4DD3">
        <w:rPr>
          <w:sz w:val="24"/>
          <w:szCs w:val="24"/>
        </w:rPr>
        <w:t xml:space="preserve">ako zajímavou </w:t>
      </w:r>
      <w:r w:rsidR="00E32FCE">
        <w:rPr>
          <w:sz w:val="24"/>
          <w:szCs w:val="24"/>
        </w:rPr>
        <w:t>variant</w:t>
      </w:r>
      <w:bookmarkStart w:id="0" w:name="_GoBack"/>
      <w:bookmarkEnd w:id="0"/>
      <w:r w:rsidR="002F4DD3">
        <w:rPr>
          <w:sz w:val="24"/>
          <w:szCs w:val="24"/>
        </w:rPr>
        <w:t xml:space="preserve">u pro investování do potravinového sektoru považuji investování do menších lokálních firem, které se zaměřují na prodej bio potravin či veganské stravy. Tyto podniky se nenacházejí na burze, a tedy do nich není možné investovat prostřednictvím akcií. Nabízí se zde ale investování prostřednictvím peer-to-business půjček (tedy půjček od člověka k podniku) či prostřednictvím nákupu podílu. Takovéto půjčky nabízí například platforma </w:t>
      </w:r>
      <w:hyperlink r:id="rId12" w:anchor="/cs/projekty" w:history="1">
        <w:proofErr w:type="spellStart"/>
        <w:r w:rsidR="002F4DD3" w:rsidRPr="00CD140F">
          <w:rPr>
            <w:rStyle w:val="Hypertextovodkaz"/>
            <w:sz w:val="24"/>
            <w:szCs w:val="24"/>
          </w:rPr>
          <w:t>Fundlift</w:t>
        </w:r>
        <w:proofErr w:type="spellEnd"/>
      </w:hyperlink>
      <w:r w:rsidR="002F4DD3">
        <w:rPr>
          <w:sz w:val="24"/>
          <w:szCs w:val="24"/>
        </w:rPr>
        <w:t xml:space="preserve">. Zde bylo možné v minulosti možné najít například možnost investice do pražského bezobalového obchodu </w:t>
      </w:r>
      <w:proofErr w:type="spellStart"/>
      <w:r w:rsidR="002F4DD3">
        <w:rPr>
          <w:sz w:val="24"/>
          <w:szCs w:val="24"/>
        </w:rPr>
        <w:t>Bezobalu</w:t>
      </w:r>
      <w:proofErr w:type="spellEnd"/>
      <w:r w:rsidR="002F4DD3">
        <w:rPr>
          <w:sz w:val="24"/>
          <w:szCs w:val="24"/>
        </w:rPr>
        <w:t>, kteří zde hledali finance pro otevření</w:t>
      </w:r>
      <w:r w:rsidR="00CD140F">
        <w:rPr>
          <w:sz w:val="24"/>
          <w:szCs w:val="24"/>
        </w:rPr>
        <w:t xml:space="preserve"> své další pobočky, či do </w:t>
      </w:r>
      <w:proofErr w:type="spellStart"/>
      <w:r w:rsidR="00CD140F">
        <w:rPr>
          <w:sz w:val="24"/>
          <w:szCs w:val="24"/>
        </w:rPr>
        <w:t>Forky</w:t>
      </w:r>
      <w:r w:rsidR="00CD140F">
        <w:rPr>
          <w:rFonts w:cstheme="minorHAnsi"/>
          <w:sz w:val="24"/>
          <w:szCs w:val="24"/>
        </w:rPr>
        <w:t>'</w:t>
      </w:r>
      <w:r w:rsidR="002F4DD3">
        <w:rPr>
          <w:sz w:val="24"/>
          <w:szCs w:val="24"/>
        </w:rPr>
        <w:t>s</w:t>
      </w:r>
      <w:proofErr w:type="spellEnd"/>
      <w:r w:rsidR="002F4DD3">
        <w:rPr>
          <w:sz w:val="24"/>
          <w:szCs w:val="24"/>
        </w:rPr>
        <w:t>, veganského bistra, který též potřeboval peníze pro své rozšíření.</w:t>
      </w:r>
    </w:p>
    <w:p w:rsidR="00F90E4A" w:rsidRDefault="002F4DD3" w:rsidP="001B12BC">
      <w:pPr>
        <w:jc w:val="both"/>
        <w:rPr>
          <w:sz w:val="24"/>
          <w:szCs w:val="24"/>
        </w:rPr>
      </w:pPr>
      <w:r>
        <w:rPr>
          <w:sz w:val="24"/>
          <w:szCs w:val="24"/>
        </w:rPr>
        <w:t>Právě investování do malých českých podniků mi dává obrovský smysl, obzvláště v oblasti potravin, která je poměrně těžce uchopitelná a je těžké zde najít ideální stav. Díky investici do lokálních podniků přesně víte, koho svými penězi podporujete, a můžete si poměrně detailně „zkontrolovat“, jestli s vám</w:t>
      </w:r>
      <w:r w:rsidR="004C1DEB">
        <w:rPr>
          <w:sz w:val="24"/>
          <w:szCs w:val="24"/>
        </w:rPr>
        <w:t>i</w:t>
      </w:r>
      <w:r>
        <w:rPr>
          <w:sz w:val="24"/>
          <w:szCs w:val="24"/>
        </w:rPr>
        <w:t xml:space="preserve"> investovanými penězi podnik zachází tak, jak jste očekávali.</w:t>
      </w:r>
    </w:p>
    <w:p w:rsidR="001B12BC" w:rsidRDefault="00032549" w:rsidP="001B12BC">
      <w:pPr>
        <w:jc w:val="both"/>
        <w:rPr>
          <w:sz w:val="24"/>
          <w:szCs w:val="24"/>
        </w:rPr>
      </w:pPr>
      <w:r>
        <w:rPr>
          <w:sz w:val="24"/>
          <w:szCs w:val="24"/>
        </w:rPr>
        <w:t xml:space="preserve">V poslední době též vzrůstají </w:t>
      </w:r>
      <w:r w:rsidR="00CD140F">
        <w:rPr>
          <w:sz w:val="24"/>
          <w:szCs w:val="24"/>
        </w:rPr>
        <w:t xml:space="preserve">v oblasti zemědělství </w:t>
      </w:r>
      <w:r>
        <w:rPr>
          <w:sz w:val="24"/>
          <w:szCs w:val="24"/>
        </w:rPr>
        <w:t xml:space="preserve">na oblíbenosti </w:t>
      </w:r>
      <w:proofErr w:type="spellStart"/>
      <w:r>
        <w:rPr>
          <w:sz w:val="24"/>
          <w:szCs w:val="24"/>
        </w:rPr>
        <w:t>aquaponické</w:t>
      </w:r>
      <w:proofErr w:type="spellEnd"/>
      <w:r>
        <w:rPr>
          <w:sz w:val="24"/>
          <w:szCs w:val="24"/>
        </w:rPr>
        <w:t xml:space="preserve"> a hydroponické systémy, které nejenom že jsou až o 95 % méně náročné na vodu než klasické zemědělství, ale též zde nejsou obvykle používány žádné pesticidy ani chemie. Tyto systémy jsou tedy příjemnější pro přírodu i pro lidi. </w:t>
      </w:r>
      <w:r w:rsidR="007947DA">
        <w:rPr>
          <w:sz w:val="24"/>
          <w:szCs w:val="24"/>
        </w:rPr>
        <w:t xml:space="preserve">V České republice </w:t>
      </w:r>
      <w:r w:rsidR="00CD140F">
        <w:rPr>
          <w:sz w:val="24"/>
          <w:szCs w:val="24"/>
        </w:rPr>
        <w:t>se hydroponie</w:t>
      </w:r>
      <w:r w:rsidR="007947DA">
        <w:rPr>
          <w:sz w:val="24"/>
          <w:szCs w:val="24"/>
        </w:rPr>
        <w:t xml:space="preserve"> v posledních několika letech řeší čí</w:t>
      </w:r>
      <w:r w:rsidR="00CD140F">
        <w:rPr>
          <w:sz w:val="24"/>
          <w:szCs w:val="24"/>
        </w:rPr>
        <w:t>m dál tím více a objevují se</w:t>
      </w:r>
      <w:r w:rsidR="007947DA">
        <w:rPr>
          <w:sz w:val="24"/>
          <w:szCs w:val="24"/>
        </w:rPr>
        <w:t xml:space="preserve"> i první možnosti, jak do těchto systémů investovat. Tuto oblast </w:t>
      </w:r>
      <w:r w:rsidR="00CD140F">
        <w:rPr>
          <w:sz w:val="24"/>
          <w:szCs w:val="24"/>
        </w:rPr>
        <w:t>zmiňuji</w:t>
      </w:r>
      <w:r w:rsidR="007947DA">
        <w:rPr>
          <w:sz w:val="24"/>
          <w:szCs w:val="24"/>
        </w:rPr>
        <w:t xml:space="preserve"> na závěr jako potenciální možnost do budoucna, kam investovat. Nicméně se obávám, že tyto investice budou dostupné spíše pro investory s vyššími investičními částkami. Pokud jste ale mezi nimi, tuto oblast sledujte a třeba i vaše investice povede k průlomu </w:t>
      </w:r>
      <w:r w:rsidR="00CD140F">
        <w:rPr>
          <w:sz w:val="24"/>
          <w:szCs w:val="24"/>
        </w:rPr>
        <w:t>těchto systémů</w:t>
      </w:r>
      <w:r w:rsidR="007947DA">
        <w:rPr>
          <w:sz w:val="24"/>
          <w:szCs w:val="24"/>
        </w:rPr>
        <w:t xml:space="preserve"> v České republice.</w:t>
      </w:r>
    </w:p>
    <w:p w:rsidR="00CD140F" w:rsidRDefault="00CD140F" w:rsidP="001B12BC">
      <w:pPr>
        <w:jc w:val="both"/>
        <w:rPr>
          <w:sz w:val="24"/>
          <w:szCs w:val="24"/>
        </w:rPr>
      </w:pPr>
    </w:p>
    <w:p w:rsidR="00CD140F" w:rsidRPr="00CD140F" w:rsidRDefault="00CD140F" w:rsidP="001B12BC">
      <w:pPr>
        <w:jc w:val="both"/>
        <w:rPr>
          <w:sz w:val="24"/>
          <w:szCs w:val="24"/>
        </w:rPr>
      </w:pPr>
      <w:r>
        <w:rPr>
          <w:sz w:val="24"/>
          <w:szCs w:val="24"/>
        </w:rPr>
        <w:t>Oblast vodního hospodářství a hlavně zemědělství může být v mnoha oblastech kontroverzní, protože je zde těžké najít ideální stav. Nicméně i tady se dají najít poměrně sympatické investiční příležitosti, které právě ekologicky zaměřeným investorům umožní zhodnotit jejich peníze.</w:t>
      </w:r>
    </w:p>
    <w:p w:rsidR="001B12BC" w:rsidRPr="007B1315" w:rsidRDefault="001B12BC" w:rsidP="001B12BC">
      <w:pPr>
        <w:rPr>
          <w:rFonts w:cstheme="minorHAnsi"/>
          <w:shd w:val="clear" w:color="auto" w:fill="FFFFFF"/>
        </w:rPr>
      </w:pPr>
    </w:p>
    <w:p w:rsidR="001B12BC" w:rsidRPr="007B1315" w:rsidRDefault="001B12BC" w:rsidP="001B12BC">
      <w:pPr>
        <w:rPr>
          <w:rFonts w:cstheme="minorHAnsi"/>
          <w:b/>
          <w:sz w:val="24"/>
          <w:shd w:val="clear" w:color="auto" w:fill="FFFFFF"/>
        </w:rPr>
      </w:pPr>
      <w:r w:rsidRPr="007B1315">
        <w:rPr>
          <w:rFonts w:cstheme="minorHAnsi"/>
          <w:b/>
          <w:sz w:val="24"/>
          <w:shd w:val="clear" w:color="auto" w:fill="FFFFFF"/>
        </w:rPr>
        <w:lastRenderedPageBreak/>
        <w:t>O autorce</w:t>
      </w:r>
    </w:p>
    <w:p w:rsidR="001B12BC" w:rsidRPr="00211780" w:rsidRDefault="001B12BC" w:rsidP="001B12BC">
      <w:pPr>
        <w:jc w:val="both"/>
        <w:rPr>
          <w:rFonts w:cstheme="minorHAnsi"/>
          <w:sz w:val="24"/>
          <w:shd w:val="clear" w:color="auto" w:fill="FFFFFF"/>
        </w:rPr>
      </w:pPr>
      <w:r w:rsidRPr="007B1315">
        <w:rPr>
          <w:rFonts w:cstheme="minorHAnsi"/>
          <w:sz w:val="24"/>
          <w:shd w:val="clear" w:color="auto" w:fill="FFFFFF"/>
        </w:rPr>
        <w:t xml:space="preserve">Pavla Wernerová je propagátorka ekologického života ve všech oblastech. Píše blog </w:t>
      </w:r>
      <w:hyperlink r:id="rId13" w:history="1">
        <w:r w:rsidRPr="00455CA5">
          <w:rPr>
            <w:rStyle w:val="Hypertextovodkaz"/>
            <w:rFonts w:cstheme="minorHAnsi"/>
            <w:sz w:val="24"/>
            <w:shd w:val="clear" w:color="auto" w:fill="FFFFFF"/>
          </w:rPr>
          <w:t>Za lepší život</w:t>
        </w:r>
      </w:hyperlink>
      <w:r w:rsidRPr="007B1315">
        <w:rPr>
          <w:rFonts w:cstheme="minorHAnsi"/>
          <w:sz w:val="24"/>
          <w:shd w:val="clear" w:color="auto" w:fill="FFFFFF"/>
        </w:rPr>
        <w:t xml:space="preserve"> (zalepsizivot.cz), kde sdílí spoustu tipů, jak praktikovat ekologii ve svých každodenních životech. Kromě toho též propaguje téma ekologického investování, ve kterém vidí velkou budoucnost. Na začátku roku 2020 </w:t>
      </w:r>
      <w:proofErr w:type="gramStart"/>
      <w:r w:rsidRPr="007B1315">
        <w:rPr>
          <w:rFonts w:cstheme="minorHAnsi"/>
          <w:sz w:val="24"/>
          <w:shd w:val="clear" w:color="auto" w:fill="FFFFFF"/>
        </w:rPr>
        <w:t>vydala</w:t>
      </w:r>
      <w:proofErr w:type="gramEnd"/>
      <w:r w:rsidRPr="007B1315">
        <w:rPr>
          <w:rFonts w:cstheme="minorHAnsi"/>
          <w:sz w:val="24"/>
          <w:shd w:val="clear" w:color="auto" w:fill="FFFFFF"/>
        </w:rPr>
        <w:t xml:space="preserve"> knížku </w:t>
      </w:r>
      <w:hyperlink r:id="rId14" w:history="1">
        <w:r w:rsidRPr="00455CA5">
          <w:rPr>
            <w:rStyle w:val="Hypertextovodkaz"/>
            <w:rFonts w:cstheme="minorHAnsi"/>
            <w:sz w:val="24"/>
            <w:shd w:val="clear" w:color="auto" w:fill="FFFFFF"/>
          </w:rPr>
          <w:t>Konec doby odpadové</w:t>
        </w:r>
      </w:hyperlink>
      <w:r w:rsidRPr="007B1315">
        <w:rPr>
          <w:rFonts w:cstheme="minorHAnsi"/>
          <w:sz w:val="24"/>
          <w:shd w:val="clear" w:color="auto" w:fill="FFFFFF"/>
        </w:rPr>
        <w:t xml:space="preserve">, která je kompletním průvodcem do tématu bezodpadové domácnosti. Kromě toho vede </w:t>
      </w:r>
      <w:proofErr w:type="spellStart"/>
      <w:r w:rsidRPr="007B1315">
        <w:rPr>
          <w:rFonts w:cstheme="minorHAnsi"/>
          <w:sz w:val="24"/>
          <w:shd w:val="clear" w:color="auto" w:fill="FFFFFF"/>
        </w:rPr>
        <w:t>podcast</w:t>
      </w:r>
      <w:proofErr w:type="spellEnd"/>
      <w:r w:rsidRPr="007B1315">
        <w:rPr>
          <w:rFonts w:cstheme="minorHAnsi"/>
          <w:sz w:val="24"/>
          <w:shd w:val="clear" w:color="auto" w:fill="FFFFFF"/>
        </w:rPr>
        <w:t xml:space="preserve"> </w:t>
      </w:r>
      <w:hyperlink r:id="rId15" w:history="1">
        <w:proofErr w:type="spellStart"/>
        <w:r w:rsidRPr="00455CA5">
          <w:rPr>
            <w:rStyle w:val="Hypertextovodkaz"/>
            <w:rFonts w:cstheme="minorHAnsi"/>
            <w:sz w:val="24"/>
            <w:shd w:val="clear" w:color="auto" w:fill="FFFFFF"/>
          </w:rPr>
          <w:t>EKOmaniaci</w:t>
        </w:r>
        <w:proofErr w:type="spellEnd"/>
      </w:hyperlink>
      <w:r w:rsidRPr="007B1315">
        <w:rPr>
          <w:rFonts w:cstheme="minorHAnsi"/>
          <w:sz w:val="24"/>
          <w:shd w:val="clear" w:color="auto" w:fill="FFFFFF"/>
        </w:rPr>
        <w:t xml:space="preserve">, ve kterém vyzpovídává osobnosti pohybující se v oblasti udržitelnosti. Sledovat můžete buď její blog či ji naleznete na </w:t>
      </w:r>
      <w:proofErr w:type="spellStart"/>
      <w:r w:rsidRPr="007B1315">
        <w:rPr>
          <w:rFonts w:cstheme="minorHAnsi"/>
          <w:sz w:val="24"/>
          <w:shd w:val="clear" w:color="auto" w:fill="FFFFFF"/>
        </w:rPr>
        <w:t>Instagramu</w:t>
      </w:r>
      <w:proofErr w:type="spellEnd"/>
      <w:r w:rsidRPr="007B1315">
        <w:rPr>
          <w:rFonts w:cstheme="minorHAnsi"/>
          <w:sz w:val="24"/>
          <w:shd w:val="clear" w:color="auto" w:fill="FFFFFF"/>
        </w:rPr>
        <w:t xml:space="preserve"> jako </w:t>
      </w:r>
      <w:hyperlink r:id="rId16" w:history="1">
        <w:r w:rsidRPr="00455CA5">
          <w:rPr>
            <w:rStyle w:val="Hypertextovodkaz"/>
            <w:rFonts w:cstheme="minorHAnsi"/>
            <w:sz w:val="24"/>
            <w:shd w:val="clear" w:color="auto" w:fill="FFFFFF"/>
          </w:rPr>
          <w:t>@</w:t>
        </w:r>
        <w:proofErr w:type="spellStart"/>
        <w:r w:rsidRPr="00455CA5">
          <w:rPr>
            <w:rStyle w:val="Hypertextovodkaz"/>
            <w:rFonts w:cstheme="minorHAnsi"/>
            <w:sz w:val="24"/>
            <w:shd w:val="clear" w:color="auto" w:fill="FFFFFF"/>
          </w:rPr>
          <w:t>zalepsizivot</w:t>
        </w:r>
        <w:proofErr w:type="spellEnd"/>
      </w:hyperlink>
      <w:r w:rsidRPr="007B1315">
        <w:rPr>
          <w:rFonts w:cstheme="minorHAnsi"/>
          <w:sz w:val="24"/>
          <w:shd w:val="clear" w:color="auto" w:fill="FFFFFF"/>
        </w:rPr>
        <w:t>. </w:t>
      </w:r>
      <w:r>
        <w:t xml:space="preserve"> </w:t>
      </w:r>
    </w:p>
    <w:p w:rsidR="007863BB" w:rsidRDefault="00E32FCE"/>
    <w:sectPr w:rsidR="0078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6640A"/>
    <w:multiLevelType w:val="hybridMultilevel"/>
    <w:tmpl w:val="6088CF58"/>
    <w:lvl w:ilvl="0" w:tplc="F6526328">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1F"/>
    <w:rsid w:val="00032549"/>
    <w:rsid w:val="000A5D09"/>
    <w:rsid w:val="00125149"/>
    <w:rsid w:val="001348A6"/>
    <w:rsid w:val="00166831"/>
    <w:rsid w:val="00181525"/>
    <w:rsid w:val="001B12BC"/>
    <w:rsid w:val="002F4DD3"/>
    <w:rsid w:val="00446D65"/>
    <w:rsid w:val="004C1DEB"/>
    <w:rsid w:val="0050644F"/>
    <w:rsid w:val="005A6D1F"/>
    <w:rsid w:val="007947DA"/>
    <w:rsid w:val="007E65C3"/>
    <w:rsid w:val="0084135A"/>
    <w:rsid w:val="008E2423"/>
    <w:rsid w:val="00914997"/>
    <w:rsid w:val="009326B4"/>
    <w:rsid w:val="0099678B"/>
    <w:rsid w:val="00CC0702"/>
    <w:rsid w:val="00CD140F"/>
    <w:rsid w:val="00E15612"/>
    <w:rsid w:val="00E32FCE"/>
    <w:rsid w:val="00EB6F2C"/>
    <w:rsid w:val="00F155DC"/>
    <w:rsid w:val="00F90E4A"/>
    <w:rsid w:val="00FE2916"/>
    <w:rsid w:val="00FE4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2964"/>
  <w15:chartTrackingRefBased/>
  <w15:docId w15:val="{442968EF-770D-4B57-A83A-1AB1A6A3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12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B12BC"/>
    <w:rPr>
      <w:color w:val="0563C1" w:themeColor="hyperlink"/>
      <w:u w:val="single"/>
    </w:rPr>
  </w:style>
  <w:style w:type="paragraph" w:styleId="Odstavecseseznamem">
    <w:name w:val="List Paragraph"/>
    <w:basedOn w:val="Normln"/>
    <w:uiPriority w:val="34"/>
    <w:qFormat/>
    <w:rsid w:val="00CC0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u.cz/?a_box=8uzheysa" TargetMode="External"/><Relationship Id="rId13" Type="http://schemas.openxmlformats.org/officeDocument/2006/relationships/hyperlink" Target="https://zalepsizivot.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konews.cz/jak-investovat-do-obnovitelnych-zdroju-najdete-si-vhodny-akciovy-fond/" TargetMode="External"/><Relationship Id="rId12" Type="http://schemas.openxmlformats.org/officeDocument/2006/relationships/hyperlink" Target="https://www.fundlift.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stagram.com/zalepsizivot" TargetMode="External"/><Relationship Id="rId1" Type="http://schemas.openxmlformats.org/officeDocument/2006/relationships/numbering" Target="numbering.xml"/><Relationship Id="rId6" Type="http://schemas.openxmlformats.org/officeDocument/2006/relationships/hyperlink" Target="https://www.ekonews.cz/jak-investovat-do-obnovitelnych-zdroju-najdete-si-vhodny-akciovy-fond/" TargetMode="External"/><Relationship Id="rId11" Type="http://schemas.openxmlformats.org/officeDocument/2006/relationships/hyperlink" Target="https://zalepsizivot.cz/udrzitelne-investovani/" TargetMode="External"/><Relationship Id="rId5" Type="http://schemas.openxmlformats.org/officeDocument/2006/relationships/hyperlink" Target="https://www.ekonews.cz/co-je-to-ekologicke-investovani-a-proc-muze-byt-vnimano-kontroverzne/" TargetMode="External"/><Relationship Id="rId15" Type="http://schemas.openxmlformats.org/officeDocument/2006/relationships/hyperlink" Target="http://ekomaniaci.cz/" TargetMode="External"/><Relationship Id="rId10" Type="http://schemas.openxmlformats.org/officeDocument/2006/relationships/hyperlink" Target="https://www.degiro.cz/klient-p&#345;ivede-klienta/pozv&#283;te-va&#353;e-p&#345;&#225;tele-a-z&#237;skejte-500-czk.html?id=5152CC4C&amp;referral_name=Pavla%20Wernerov%C3%A1&amp;utm_source=mgm" TargetMode="External"/><Relationship Id="rId4" Type="http://schemas.openxmlformats.org/officeDocument/2006/relationships/webSettings" Target="webSettings.xml"/><Relationship Id="rId9" Type="http://schemas.openxmlformats.org/officeDocument/2006/relationships/hyperlink" Target="https://www.portu.cz/?a_box=8uzheysa" TargetMode="External"/><Relationship Id="rId14" Type="http://schemas.openxmlformats.org/officeDocument/2006/relationships/hyperlink" Target="http://www.konecdobyodpadov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1447</TotalTime>
  <Pages>4</Pages>
  <Words>1537</Words>
  <Characters>8705</Characters>
  <Application>Microsoft Office Word</Application>
  <DocSecurity>0</DocSecurity>
  <Lines>138</Lines>
  <Paragraphs>32</Paragraphs>
  <ScaleCrop>false</ScaleCrop>
  <HeadingPairs>
    <vt:vector size="2" baseType="variant">
      <vt:variant>
        <vt:lpstr>Název</vt:lpstr>
      </vt:variant>
      <vt:variant>
        <vt:i4>1</vt:i4>
      </vt:variant>
    </vt:vector>
  </HeadingPairs>
  <TitlesOfParts>
    <vt:vector size="1" baseType="lpstr">
      <vt:lpstr/>
    </vt:vector>
  </TitlesOfParts>
  <Company>Středisko Teiresiás - Masarykova univerzita</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Wernerová</dc:creator>
  <cp:keywords/>
  <dc:description/>
  <cp:lastModifiedBy>Pavla Wernerová</cp:lastModifiedBy>
  <cp:revision>29</cp:revision>
  <dcterms:created xsi:type="dcterms:W3CDTF">2021-03-12T09:51:00Z</dcterms:created>
  <dcterms:modified xsi:type="dcterms:W3CDTF">2021-03-15T10:11:00Z</dcterms:modified>
</cp:coreProperties>
</file>